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CE" w:rsidRDefault="005134CE" w:rsidP="005134CE">
      <w:r>
        <w:t xml:space="preserve">                           </w:t>
      </w:r>
      <w:r w:rsidR="000D1312">
        <w:t xml:space="preserve">            </w:t>
      </w:r>
      <w:r>
        <w:t xml:space="preserve">ИНВЕНТАРИЗАЦИЯ ЗЕМЕЛЬНОГО  ИМУЩЕСТВА  </w:t>
      </w:r>
    </w:p>
    <w:p w:rsidR="005134CE" w:rsidRDefault="005134CE" w:rsidP="005134CE">
      <w:r>
        <w:t xml:space="preserve">  </w:t>
      </w:r>
      <w:proofErr w:type="gramStart"/>
      <w:r>
        <w:t>НАХОДЯЩЕГОСЯ</w:t>
      </w:r>
      <w:proofErr w:type="gramEnd"/>
      <w:r>
        <w:t xml:space="preserve">  В  СОБСТВЕННОСТИ ТСН «</w:t>
      </w:r>
      <w:r w:rsidR="00504722">
        <w:t>СЕРЕБР</w:t>
      </w:r>
      <w:r w:rsidR="008B6BE7">
        <w:t>Я</w:t>
      </w:r>
      <w:r>
        <w:t>НЫЙ  БОР»  НА  31.12.202</w:t>
      </w:r>
      <w:r w:rsidR="004456B7">
        <w:t>3</w:t>
      </w:r>
      <w:r>
        <w:t xml:space="preserve"> Г. </w:t>
      </w:r>
    </w:p>
    <w:p w:rsidR="005134CE" w:rsidRDefault="005134CE"/>
    <w:tbl>
      <w:tblPr>
        <w:tblStyle w:val="a3"/>
        <w:tblW w:w="9606" w:type="dxa"/>
        <w:tblLook w:val="04A0"/>
      </w:tblPr>
      <w:tblGrid>
        <w:gridCol w:w="922"/>
        <w:gridCol w:w="5299"/>
        <w:gridCol w:w="3385"/>
      </w:tblGrid>
      <w:tr w:rsidR="00483FE2" w:rsidTr="00483FE2">
        <w:tc>
          <w:tcPr>
            <w:tcW w:w="910" w:type="dxa"/>
          </w:tcPr>
          <w:p w:rsidR="00483FE2" w:rsidRPr="00504722" w:rsidRDefault="00483FE2" w:rsidP="00504722">
            <w:pPr>
              <w:jc w:val="center"/>
              <w:rPr>
                <w:sz w:val="20"/>
                <w:szCs w:val="20"/>
              </w:rPr>
            </w:pPr>
            <w:r w:rsidRPr="00504722">
              <w:rPr>
                <w:sz w:val="20"/>
                <w:szCs w:val="20"/>
              </w:rPr>
              <w:t xml:space="preserve">№ </w:t>
            </w:r>
            <w:proofErr w:type="gramStart"/>
            <w:r w:rsidRPr="00504722">
              <w:rPr>
                <w:sz w:val="20"/>
                <w:szCs w:val="20"/>
              </w:rPr>
              <w:t>П</w:t>
            </w:r>
            <w:proofErr w:type="gramEnd"/>
            <w:r w:rsidRPr="00504722">
              <w:rPr>
                <w:sz w:val="20"/>
                <w:szCs w:val="20"/>
              </w:rPr>
              <w:t>/П</w:t>
            </w:r>
          </w:p>
        </w:tc>
        <w:tc>
          <w:tcPr>
            <w:tcW w:w="5307" w:type="dxa"/>
          </w:tcPr>
          <w:p w:rsidR="00483FE2" w:rsidRPr="00504722" w:rsidRDefault="00483FE2" w:rsidP="00504722">
            <w:pPr>
              <w:jc w:val="center"/>
              <w:rPr>
                <w:sz w:val="20"/>
                <w:szCs w:val="20"/>
              </w:rPr>
            </w:pPr>
            <w:r w:rsidRPr="00504722">
              <w:rPr>
                <w:sz w:val="20"/>
                <w:szCs w:val="20"/>
              </w:rPr>
              <w:t>НАИМЕНОВАНИЕ  ЗЕМЕЛЬНОГО  УЧАСТКА  С  КАДАСТРОВЫМ НОМЕРОМ</w:t>
            </w:r>
          </w:p>
        </w:tc>
        <w:tc>
          <w:tcPr>
            <w:tcW w:w="3389" w:type="dxa"/>
          </w:tcPr>
          <w:p w:rsidR="00483FE2" w:rsidRPr="00504722" w:rsidRDefault="00483FE2" w:rsidP="00483F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</w:t>
            </w:r>
            <w:r w:rsidRPr="00504722">
              <w:rPr>
                <w:sz w:val="20"/>
                <w:szCs w:val="20"/>
              </w:rPr>
              <w:t>(РУБ.)</w:t>
            </w:r>
          </w:p>
        </w:tc>
      </w:tr>
      <w:tr w:rsidR="00483FE2" w:rsidTr="00483FE2">
        <w:tc>
          <w:tcPr>
            <w:tcW w:w="910" w:type="dxa"/>
          </w:tcPr>
          <w:p w:rsidR="00483FE2" w:rsidRDefault="00483FE2">
            <w:r>
              <w:t>1.</w:t>
            </w:r>
          </w:p>
        </w:tc>
        <w:tc>
          <w:tcPr>
            <w:tcW w:w="5307" w:type="dxa"/>
          </w:tcPr>
          <w:p w:rsidR="00483FE2" w:rsidRDefault="00483FE2">
            <w:r>
              <w:t>Земельный  участок   Кадастровый  номер 72:17:1206001:852</w:t>
            </w:r>
          </w:p>
          <w:p w:rsidR="00483FE2" w:rsidRDefault="00483FE2">
            <w:r>
              <w:t>ОКТМО 71644445 , КОД НАЛОГОВОГО ОРГАНА 7224</w:t>
            </w:r>
          </w:p>
        </w:tc>
        <w:tc>
          <w:tcPr>
            <w:tcW w:w="3389" w:type="dxa"/>
          </w:tcPr>
          <w:p w:rsidR="00483FE2" w:rsidRDefault="00483FE2" w:rsidP="00483FE2">
            <w:pPr>
              <w:jc w:val="center"/>
            </w:pPr>
            <w:r>
              <w:t>2 287 659,00</w:t>
            </w:r>
          </w:p>
        </w:tc>
      </w:tr>
      <w:tr w:rsidR="00483FE2" w:rsidTr="00483FE2">
        <w:tc>
          <w:tcPr>
            <w:tcW w:w="910" w:type="dxa"/>
          </w:tcPr>
          <w:p w:rsidR="00483FE2" w:rsidRDefault="00483FE2">
            <w:r>
              <w:t>2.</w:t>
            </w:r>
          </w:p>
        </w:tc>
        <w:tc>
          <w:tcPr>
            <w:tcW w:w="5307" w:type="dxa"/>
          </w:tcPr>
          <w:p w:rsidR="00483FE2" w:rsidRDefault="00483FE2" w:rsidP="00AD2644">
            <w:r>
              <w:t>Земельный  участок   Кадастровый  номер 72:17:1206001:606</w:t>
            </w:r>
          </w:p>
          <w:p w:rsidR="00483FE2" w:rsidRDefault="00483FE2" w:rsidP="00AD2644">
            <w:r>
              <w:t>ОКТМО 71644445 , КОД НАЛОГОВОГО ОРГАНА 7224</w:t>
            </w:r>
          </w:p>
        </w:tc>
        <w:tc>
          <w:tcPr>
            <w:tcW w:w="3389" w:type="dxa"/>
          </w:tcPr>
          <w:p w:rsidR="00483FE2" w:rsidRDefault="00483FE2" w:rsidP="00483FE2">
            <w:pPr>
              <w:jc w:val="center"/>
            </w:pPr>
            <w:r>
              <w:t>3 169 491,00</w:t>
            </w:r>
          </w:p>
        </w:tc>
      </w:tr>
      <w:tr w:rsidR="00483FE2" w:rsidTr="00483FE2">
        <w:tc>
          <w:tcPr>
            <w:tcW w:w="910" w:type="dxa"/>
          </w:tcPr>
          <w:p w:rsidR="00483FE2" w:rsidRDefault="00483FE2">
            <w:r>
              <w:t>3.</w:t>
            </w:r>
          </w:p>
        </w:tc>
        <w:tc>
          <w:tcPr>
            <w:tcW w:w="5307" w:type="dxa"/>
          </w:tcPr>
          <w:p w:rsidR="00483FE2" w:rsidRDefault="00483FE2" w:rsidP="000D1312">
            <w:r>
              <w:t>Земельный  участок   Кадастровый  номер 72:17:1206002:1219</w:t>
            </w:r>
          </w:p>
          <w:p w:rsidR="00483FE2" w:rsidRDefault="00483FE2" w:rsidP="000D1312">
            <w:r>
              <w:t>ОКТМО 71644445 , КОД НАЛОГОВОГО ОРГАНА 7224</w:t>
            </w:r>
          </w:p>
        </w:tc>
        <w:tc>
          <w:tcPr>
            <w:tcW w:w="3389" w:type="dxa"/>
          </w:tcPr>
          <w:p w:rsidR="00483FE2" w:rsidRDefault="00483FE2" w:rsidP="00483FE2">
            <w:pPr>
              <w:jc w:val="center"/>
            </w:pPr>
            <w:r>
              <w:t>7 372 492,00</w:t>
            </w:r>
          </w:p>
        </w:tc>
      </w:tr>
      <w:tr w:rsidR="00483FE2" w:rsidTr="00483FE2">
        <w:tc>
          <w:tcPr>
            <w:tcW w:w="910" w:type="dxa"/>
          </w:tcPr>
          <w:p w:rsidR="00483FE2" w:rsidRDefault="00483FE2">
            <w:r>
              <w:t>4.</w:t>
            </w:r>
          </w:p>
        </w:tc>
        <w:tc>
          <w:tcPr>
            <w:tcW w:w="5307" w:type="dxa"/>
          </w:tcPr>
          <w:p w:rsidR="00483FE2" w:rsidRDefault="00483FE2" w:rsidP="000D1312">
            <w:r>
              <w:t>Земельный  участок   Кадастровый  номер 72:17:1206002:518</w:t>
            </w:r>
          </w:p>
          <w:p w:rsidR="00483FE2" w:rsidRDefault="00483FE2" w:rsidP="000D1312">
            <w:r>
              <w:t>ОКТМО 71644445 , КОД НАЛОГОВОГО ОРГАНА 7224</w:t>
            </w:r>
          </w:p>
        </w:tc>
        <w:tc>
          <w:tcPr>
            <w:tcW w:w="3389" w:type="dxa"/>
          </w:tcPr>
          <w:p w:rsidR="00483FE2" w:rsidRDefault="00483FE2" w:rsidP="00483FE2">
            <w:pPr>
              <w:jc w:val="center"/>
            </w:pPr>
            <w:r>
              <w:t>279 850,00</w:t>
            </w:r>
          </w:p>
        </w:tc>
      </w:tr>
      <w:tr w:rsidR="00483FE2" w:rsidTr="00483FE2">
        <w:tc>
          <w:tcPr>
            <w:tcW w:w="910" w:type="dxa"/>
          </w:tcPr>
          <w:p w:rsidR="00483FE2" w:rsidRDefault="00483FE2">
            <w:r>
              <w:t>5.</w:t>
            </w:r>
          </w:p>
        </w:tc>
        <w:tc>
          <w:tcPr>
            <w:tcW w:w="5307" w:type="dxa"/>
          </w:tcPr>
          <w:p w:rsidR="00483FE2" w:rsidRDefault="00483FE2" w:rsidP="000D1312">
            <w:r>
              <w:t>Земельный  участок   Кадастровый  номер 72:17:1206002:751</w:t>
            </w:r>
          </w:p>
          <w:p w:rsidR="00483FE2" w:rsidRDefault="00483FE2" w:rsidP="000D1312">
            <w:r>
              <w:t>ОКТМО 71644445 , КОД НАЛОГОВОГО ОРГАНА 7224</w:t>
            </w:r>
          </w:p>
        </w:tc>
        <w:tc>
          <w:tcPr>
            <w:tcW w:w="3389" w:type="dxa"/>
          </w:tcPr>
          <w:p w:rsidR="00483FE2" w:rsidRDefault="00483FE2" w:rsidP="00483FE2">
            <w:pPr>
              <w:jc w:val="center"/>
            </w:pPr>
            <w:r>
              <w:t>170 426,20</w:t>
            </w:r>
          </w:p>
        </w:tc>
      </w:tr>
      <w:tr w:rsidR="00483FE2" w:rsidTr="00483FE2">
        <w:tc>
          <w:tcPr>
            <w:tcW w:w="910" w:type="dxa"/>
          </w:tcPr>
          <w:p w:rsidR="00483FE2" w:rsidRDefault="00483FE2">
            <w:r>
              <w:t>6.</w:t>
            </w:r>
          </w:p>
        </w:tc>
        <w:tc>
          <w:tcPr>
            <w:tcW w:w="5307" w:type="dxa"/>
          </w:tcPr>
          <w:p w:rsidR="00483FE2" w:rsidRDefault="00483FE2" w:rsidP="000D1312">
            <w:r>
              <w:t>Земельный  участок   Кадастровый  номер 72:17:1206002:779</w:t>
            </w:r>
          </w:p>
          <w:p w:rsidR="00483FE2" w:rsidRDefault="00483FE2" w:rsidP="000D1312">
            <w:r>
              <w:t>ОКТМО 71644445 , КОД НАЛОГОВОГО ОРГАНА 7224</w:t>
            </w:r>
          </w:p>
        </w:tc>
        <w:tc>
          <w:tcPr>
            <w:tcW w:w="3389" w:type="dxa"/>
          </w:tcPr>
          <w:p w:rsidR="00483FE2" w:rsidRDefault="00483FE2" w:rsidP="00483FE2">
            <w:pPr>
              <w:jc w:val="center"/>
            </w:pPr>
            <w:r>
              <w:t>2 140 200,00</w:t>
            </w:r>
          </w:p>
        </w:tc>
      </w:tr>
      <w:tr w:rsidR="00483FE2" w:rsidTr="00483FE2">
        <w:tc>
          <w:tcPr>
            <w:tcW w:w="910" w:type="dxa"/>
          </w:tcPr>
          <w:p w:rsidR="00483FE2" w:rsidRDefault="00483FE2">
            <w:r>
              <w:t>7.</w:t>
            </w:r>
          </w:p>
        </w:tc>
        <w:tc>
          <w:tcPr>
            <w:tcW w:w="5307" w:type="dxa"/>
          </w:tcPr>
          <w:p w:rsidR="00483FE2" w:rsidRDefault="00483FE2" w:rsidP="000D1312">
            <w:r>
              <w:t>Земельный  участок   Кадастровый  номер 72:17:1206002:979</w:t>
            </w:r>
          </w:p>
          <w:p w:rsidR="00483FE2" w:rsidRDefault="00483FE2" w:rsidP="000D1312">
            <w:r>
              <w:t>ОКТМО 71644445 , КОД НАЛОГОВОГО ОРГАНА 7224</w:t>
            </w:r>
          </w:p>
        </w:tc>
        <w:tc>
          <w:tcPr>
            <w:tcW w:w="3389" w:type="dxa"/>
          </w:tcPr>
          <w:p w:rsidR="00483FE2" w:rsidRDefault="00483FE2" w:rsidP="00483FE2">
            <w:pPr>
              <w:jc w:val="center"/>
            </w:pPr>
            <w:r>
              <w:t>6 970 491,00</w:t>
            </w:r>
          </w:p>
        </w:tc>
      </w:tr>
      <w:tr w:rsidR="00483FE2" w:rsidTr="00483FE2">
        <w:tc>
          <w:tcPr>
            <w:tcW w:w="910" w:type="dxa"/>
          </w:tcPr>
          <w:p w:rsidR="00483FE2" w:rsidRPr="00C30600" w:rsidRDefault="00483FE2">
            <w:pPr>
              <w:rPr>
                <w:b/>
              </w:rPr>
            </w:pPr>
            <w:r w:rsidRPr="00C30600">
              <w:rPr>
                <w:b/>
              </w:rPr>
              <w:t>ИТОГО:</w:t>
            </w:r>
          </w:p>
        </w:tc>
        <w:tc>
          <w:tcPr>
            <w:tcW w:w="5307" w:type="dxa"/>
          </w:tcPr>
          <w:p w:rsidR="00483FE2" w:rsidRDefault="00483FE2"/>
        </w:tc>
        <w:tc>
          <w:tcPr>
            <w:tcW w:w="3389" w:type="dxa"/>
          </w:tcPr>
          <w:p w:rsidR="00483FE2" w:rsidRPr="00C30600" w:rsidRDefault="00483FE2" w:rsidP="00483FE2">
            <w:pPr>
              <w:jc w:val="center"/>
              <w:rPr>
                <w:b/>
              </w:rPr>
            </w:pPr>
            <w:r w:rsidRPr="00C30600">
              <w:rPr>
                <w:b/>
              </w:rPr>
              <w:t>22 390 609,20</w:t>
            </w:r>
          </w:p>
        </w:tc>
      </w:tr>
    </w:tbl>
    <w:p w:rsidR="000D1312" w:rsidRDefault="000D1312" w:rsidP="005134CE"/>
    <w:p w:rsidR="000D1312" w:rsidRDefault="006D32AF" w:rsidP="000D1312">
      <w:r>
        <w:t>ИТОГО  ОБЩЕЕ ИМУЩЕСТВО ЗЕМЕЛЬНЫХ УЧАСТКОВ  НА  31 ДЕКАБРЯ  202</w:t>
      </w:r>
      <w:r w:rsidR="004456B7">
        <w:t>3</w:t>
      </w:r>
      <w:r>
        <w:t xml:space="preserve"> ГОДА  СОСТАВЛЯЕТ  </w:t>
      </w:r>
      <w:r w:rsidR="00C80779">
        <w:t xml:space="preserve">22 390 609,20 руб. </w:t>
      </w:r>
    </w:p>
    <w:p w:rsidR="00C30600" w:rsidRDefault="00483FE2" w:rsidP="00C30600">
      <w:r>
        <w:t xml:space="preserve">И.О. </w:t>
      </w:r>
      <w:r w:rsidR="000D1312">
        <w:t>ПРЕДСЕДАТЕЛ</w:t>
      </w:r>
      <w:r>
        <w:t>Я</w:t>
      </w:r>
      <w:r w:rsidR="000D1312">
        <w:t xml:space="preserve">  ПРАВЛЕНИЯ  ТСН «Серебряный бор»  </w:t>
      </w:r>
      <w:r w:rsidR="00C30600">
        <w:t xml:space="preserve">НЕКРАСОВ  В.Н. </w:t>
      </w:r>
    </w:p>
    <w:p w:rsidR="00483FE2" w:rsidRDefault="000D1312" w:rsidP="000D1312">
      <w:r>
        <w:t>Исполнитель  главный  бухгалтер ТСН «Се</w:t>
      </w:r>
      <w:r w:rsidR="00C30600">
        <w:t xml:space="preserve">ребряный Бор»  </w:t>
      </w:r>
      <w:r>
        <w:t>Грачева О.В.</w:t>
      </w:r>
    </w:p>
    <w:p w:rsidR="00483FE2" w:rsidRPr="00483FE2" w:rsidRDefault="00483FE2" w:rsidP="00483FE2"/>
    <w:p w:rsidR="00483FE2" w:rsidRDefault="00483FE2" w:rsidP="00483FE2"/>
    <w:p w:rsidR="00F76B4D" w:rsidRPr="00483FE2" w:rsidRDefault="00483FE2" w:rsidP="00483FE2">
      <w:r>
        <w:t xml:space="preserve">10.03.2024 Г. </w:t>
      </w:r>
    </w:p>
    <w:sectPr w:rsidR="00F76B4D" w:rsidRPr="00483FE2" w:rsidSect="00F7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4CE"/>
    <w:rsid w:val="000D1312"/>
    <w:rsid w:val="00167954"/>
    <w:rsid w:val="004456B7"/>
    <w:rsid w:val="00483FE2"/>
    <w:rsid w:val="00504722"/>
    <w:rsid w:val="005134CE"/>
    <w:rsid w:val="005750E8"/>
    <w:rsid w:val="006D32AF"/>
    <w:rsid w:val="007C0A59"/>
    <w:rsid w:val="008B6BE7"/>
    <w:rsid w:val="00B56F93"/>
    <w:rsid w:val="00B857FD"/>
    <w:rsid w:val="00C30600"/>
    <w:rsid w:val="00C71792"/>
    <w:rsid w:val="00C80779"/>
    <w:rsid w:val="00D8427E"/>
    <w:rsid w:val="00E80E83"/>
    <w:rsid w:val="00F7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13</cp:revision>
  <cp:lastPrinted>2023-08-02T10:18:00Z</cp:lastPrinted>
  <dcterms:created xsi:type="dcterms:W3CDTF">2023-08-02T09:07:00Z</dcterms:created>
  <dcterms:modified xsi:type="dcterms:W3CDTF">2024-03-14T02:37:00Z</dcterms:modified>
</cp:coreProperties>
</file>