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i/>
          <w:i/>
          <w:iCs/>
          <w:lang w:val="ru-RU"/>
        </w:rPr>
      </w:pPr>
      <w:r>
        <w:rPr>
          <w:lang w:val="ru-RU"/>
        </w:rPr>
        <w:t xml:space="preserve">  </w:t>
      </w:r>
      <w:r>
        <w:rPr>
          <w:b/>
          <w:bCs/>
          <w:i/>
          <w:iCs/>
          <w:sz w:val="18"/>
          <w:szCs w:val="18"/>
          <w:lang w:val="ru-RU"/>
        </w:rPr>
        <w:t>Правила заполнения Листа голосования</w:t>
      </w:r>
      <w:r>
        <w:rPr>
          <w:i/>
          <w:iCs/>
          <w:sz w:val="18"/>
          <w:szCs w:val="18"/>
          <w:lang w:val="ru-RU"/>
        </w:rPr>
        <w:t>:</w:t>
      </w:r>
    </w:p>
    <w:p>
      <w:pPr>
        <w:pStyle w:val="Normal"/>
        <w:jc w:val="left"/>
        <w:rPr/>
      </w:pPr>
      <w:r>
        <w:rPr>
          <w:i/>
          <w:iCs/>
          <w:sz w:val="16"/>
          <w:szCs w:val="16"/>
          <w:lang w:val="ru-RU"/>
        </w:rPr>
        <w:t xml:space="preserve">1. Если нет возможности принести Лист голосования в Правление и опустить в урну для голосования, то отправляете </w:t>
      </w:r>
      <w:r>
        <w:rPr>
          <w:b/>
          <w:bCs/>
          <w:i/>
          <w:iCs/>
          <w:sz w:val="16"/>
          <w:szCs w:val="16"/>
          <w:lang w:val="ru-RU"/>
        </w:rPr>
        <w:t>оригинал</w:t>
      </w:r>
      <w:r>
        <w:rPr>
          <w:i/>
          <w:iCs/>
          <w:sz w:val="16"/>
          <w:szCs w:val="16"/>
          <w:lang w:val="ru-RU"/>
        </w:rPr>
        <w:t xml:space="preserve"> Листа голосования </w:t>
      </w:r>
      <w:r>
        <w:rPr>
          <w:b/>
          <w:bCs/>
          <w:i/>
          <w:iCs/>
          <w:sz w:val="16"/>
          <w:szCs w:val="16"/>
          <w:lang w:val="ru-RU"/>
        </w:rPr>
        <w:t>почтой</w:t>
      </w:r>
      <w:r>
        <w:rPr>
          <w:i/>
          <w:iCs/>
          <w:sz w:val="16"/>
          <w:szCs w:val="16"/>
          <w:lang w:val="ru-RU"/>
        </w:rPr>
        <w:t xml:space="preserve">: 625517Тюм.обл, Тюм.р-н, с.Мальково, ТСН «Серебряный бор», ул.Тенистая, 13, либо </w:t>
      </w:r>
      <w:r>
        <w:rPr>
          <w:b/>
          <w:bCs/>
          <w:i/>
          <w:iCs/>
          <w:sz w:val="16"/>
          <w:szCs w:val="16"/>
          <w:lang w:val="ru-RU"/>
        </w:rPr>
        <w:t xml:space="preserve">скан </w:t>
      </w:r>
      <w:r>
        <w:rPr>
          <w:i/>
          <w:iCs/>
          <w:sz w:val="16"/>
          <w:szCs w:val="16"/>
          <w:lang w:val="ru-RU"/>
        </w:rPr>
        <w:t xml:space="preserve">на </w:t>
      </w:r>
      <w:r>
        <w:rPr>
          <w:b/>
          <w:bCs/>
          <w:i/>
          <w:iCs/>
          <w:sz w:val="16"/>
          <w:szCs w:val="16"/>
          <w:lang w:val="ru-RU"/>
        </w:rPr>
        <w:t>эл.почту:</w:t>
      </w:r>
      <w:r>
        <w:rPr>
          <w:i/>
          <w:iCs/>
          <w:sz w:val="16"/>
          <w:szCs w:val="16"/>
          <w:lang w:val="ru-RU"/>
        </w:rPr>
        <w:t xml:space="preserve"> </w:t>
      </w:r>
      <w:hyperlink r:id="rId2">
        <w:r>
          <w:rPr>
            <w:i/>
            <w:iCs/>
            <w:sz w:val="16"/>
            <w:szCs w:val="16"/>
          </w:rPr>
          <w:t>serebro</w:t>
        </w:r>
        <w:r>
          <w:rPr>
            <w:i/>
            <w:iCs/>
            <w:sz w:val="16"/>
            <w:szCs w:val="16"/>
            <w:lang w:val="ru-RU"/>
          </w:rPr>
          <w:t>_</w:t>
        </w:r>
        <w:r>
          <w:rPr>
            <w:i/>
            <w:iCs/>
            <w:sz w:val="16"/>
            <w:szCs w:val="16"/>
          </w:rPr>
          <w:t>bor</w:t>
        </w:r>
        <w:r>
          <w:rPr>
            <w:i/>
            <w:iCs/>
            <w:sz w:val="16"/>
            <w:szCs w:val="16"/>
            <w:lang w:val="ru-RU"/>
          </w:rPr>
          <w:t>@</w:t>
        </w:r>
        <w:r>
          <w:rPr>
            <w:i/>
            <w:iCs/>
            <w:sz w:val="16"/>
            <w:szCs w:val="16"/>
          </w:rPr>
          <w:t>mail</w:t>
        </w:r>
        <w:r>
          <w:rPr>
            <w:i/>
            <w:iCs/>
            <w:sz w:val="16"/>
            <w:szCs w:val="16"/>
            <w:lang w:val="ru-RU"/>
          </w:rPr>
          <w:t>.</w:t>
        </w:r>
        <w:r>
          <w:rPr>
            <w:i/>
            <w:iCs/>
            <w:sz w:val="16"/>
            <w:szCs w:val="16"/>
          </w:rPr>
          <w:t>ru</w:t>
        </w:r>
      </w:hyperlink>
      <w:r>
        <w:rPr>
          <w:i/>
          <w:iCs/>
          <w:sz w:val="16"/>
          <w:szCs w:val="16"/>
        </w:rPr>
        <w:t xml:space="preserve">, </w:t>
      </w:r>
      <w:r>
        <w:rPr>
          <w:i/>
          <w:iCs/>
          <w:sz w:val="16"/>
          <w:szCs w:val="16"/>
          <w:lang w:val="ru-RU"/>
        </w:rPr>
        <w:t xml:space="preserve">либо на </w:t>
      </w:r>
      <w:r>
        <w:rPr>
          <w:i/>
          <w:iCs/>
          <w:sz w:val="16"/>
          <w:szCs w:val="16"/>
          <w:lang w:val="en-US"/>
        </w:rPr>
        <w:t xml:space="preserve">Viber </w:t>
      </w:r>
      <w:r>
        <w:rPr>
          <w:i/>
          <w:iCs/>
          <w:sz w:val="16"/>
          <w:szCs w:val="16"/>
          <w:lang w:val="ru-RU"/>
        </w:rPr>
        <w:t xml:space="preserve">телефона  +79044966005.  </w:t>
      </w:r>
      <w:r>
        <w:rPr>
          <w:b/>
          <w:bCs/>
          <w:i/>
          <w:iCs/>
          <w:color w:val="FF0000"/>
          <w:sz w:val="16"/>
          <w:szCs w:val="16"/>
          <w:lang w:val="ru-RU"/>
        </w:rPr>
        <w:t xml:space="preserve">И главное: </w:t>
      </w:r>
      <w:r>
        <w:rPr>
          <w:b/>
          <w:bCs/>
          <w:i/>
          <w:iCs/>
          <w:sz w:val="16"/>
          <w:szCs w:val="16"/>
          <w:lang w:val="ru-RU"/>
        </w:rPr>
        <w:t xml:space="preserve">вместо слов, крестиков, кружочков и других знаков-голосуем личной подписью. </w:t>
      </w:r>
      <w:r>
        <w:rPr>
          <w:sz w:val="16"/>
          <w:szCs w:val="16"/>
          <w:lang w:val="ru-RU"/>
        </w:rPr>
        <w:t>Если согласны-расписываетесь там, где колонка «Да», если Вы не согласны-расписываетесь там, где колонка «Нет».</w:t>
      </w:r>
      <w:r>
        <w:rPr>
          <w:i/>
          <w:iCs/>
          <w:sz w:val="16"/>
          <w:szCs w:val="16"/>
          <w:lang w:val="ru-RU"/>
        </w:rPr>
        <w:t xml:space="preserve"> </w:t>
      </w:r>
    </w:p>
    <w:p>
      <w:pPr>
        <w:pStyle w:val="Normal"/>
        <w:jc w:val="left"/>
        <w:rPr>
          <w:sz w:val="18"/>
          <w:szCs w:val="18"/>
        </w:rPr>
      </w:pPr>
      <w:r>
        <w:rPr>
          <w:i/>
          <w:iCs/>
          <w:sz w:val="18"/>
          <w:szCs w:val="18"/>
          <w:lang w:val="ru-RU"/>
        </w:rPr>
        <w:t xml:space="preserve">                 </w:t>
      </w:r>
      <w:r>
        <w:rPr>
          <w:b/>
          <w:bCs/>
          <w:sz w:val="18"/>
          <w:szCs w:val="18"/>
          <w:lang w:val="ru-RU"/>
        </w:rPr>
        <w:t xml:space="preserve">                                                     </w:t>
      </w:r>
      <w:r>
        <w:rPr>
          <w:b/>
          <w:bCs/>
          <w:sz w:val="18"/>
          <w:szCs w:val="18"/>
          <w:lang w:val="ru-RU"/>
        </w:rPr>
        <w:t xml:space="preserve">ЛИСТ ГОЛОСОВАНИЯ  от __________________ </w:t>
      </w:r>
      <w:r>
        <w:rPr>
          <w:b w:val="false"/>
          <w:bCs w:val="false"/>
          <w:sz w:val="18"/>
          <w:szCs w:val="18"/>
          <w:lang w:val="ru-RU"/>
        </w:rPr>
        <w:t>(дата)</w:t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Члена ТСН «Серебряный бор» / индивидуального садовода  </w:t>
      </w:r>
      <w:r>
        <w:rPr>
          <w:b/>
          <w:bCs/>
          <w:color w:val="FF0000"/>
          <w:sz w:val="18"/>
          <w:szCs w:val="18"/>
          <w:lang w:val="ru-RU"/>
        </w:rPr>
        <w:t>(ФИО)</w:t>
      </w:r>
      <w:r>
        <w:rPr>
          <w:color w:val="FF0000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________________                             № участка______________</w:t>
      </w:r>
    </w:p>
    <w:tbl>
      <w:tblPr>
        <w:tblpPr w:bottomFromText="0" w:horzAnchor="text" w:leftFromText="180" w:rightFromText="180" w:tblpX="0" w:tblpY="1" w:topFromText="0" w:vertAnchor="text"/>
        <w:tblW w:w="104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64"/>
        <w:gridCol w:w="22"/>
        <w:gridCol w:w="8254"/>
        <w:gridCol w:w="909"/>
        <w:gridCol w:w="791"/>
      </w:tblGrid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№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i/>
                <w:i/>
                <w:iCs/>
                <w:sz w:val="16"/>
                <w:szCs w:val="16"/>
                <w:u w:val="none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none"/>
                <w:lang w:val="ru-RU"/>
              </w:rPr>
              <w:t>Вопросы на голосование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Да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Нет</w:t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повестку собрания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состав счетной комиссии из 6 человек: председатель правления, два члена правления, три члена общества, из них один-с бухгалтерским образованием.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стоимости копии документов товарищества- 7рублей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Порядок предоставления членам товарищества информации о деятельности товарищества и ознакомления с документами товарищества.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Порядка принятия решений  при заочном голосовании.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Порядка ведения Реестра собственников земельных участков, ответственные за ведение.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  <w:lang w:val="ru-RU"/>
              </w:rPr>
              <w:t>7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Порядка  принятия новых членов и исключение из членов.</w:t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Порядка приобретения и создания  имущества общего пользования.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9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суммы денежных средств, отпускаемых на общедачные праздники ( новый год, масленица, день защиты детей, день рождения ТСН)-----------</w:t>
            </w:r>
          </w:p>
        </w:tc>
      </w:tr>
      <w:tr>
        <w:trPr/>
        <w:tc>
          <w:tcPr>
            <w:tcW w:w="53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50000 (Пятьдесят тысяч) рублей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100000 (Сто тысяч) рублей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условий оплаты труда  работников и членов органов товарищества.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11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Правил внесения взносов, утверждение размера взноса, утверждение льготного размера:</w:t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Утверждение Правил внесения взносов.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размер ежемесячного взноса с каждого участка  независимо от площади- 1000 (Одна тысяча)руб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размер ежемесячного взноса с каждого участка  независимо от площади- 1100 (Одна тысяча сто)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Оставить прежней суммой- 80 (восемьдесят) рублей с сотки в месяц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  <w:lang w:val="ru-RU"/>
              </w:rPr>
              <w:t>12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внесение изменений в Устав</w:t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13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Принять отчет за 2021-2022г.  Принять отчет за 2023год (11месяцев)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14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план работ на 2024-2026гг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15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Утвердить ФЭО и смету на 2024-2026гг.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16</w:t>
            </w:r>
          </w:p>
        </w:tc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Выборы членов правления</w:t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1. Маркевич Елена Петровна, 1968г.р., среднее образование, домохозяйка, 8 лет в ТСН. Заявление подано 27.11.2023г.  Заполнено не полностью.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2. Ковтун Андрей Анатольевич,1980г.р., высшее обр., директор ООО «Вторсервис», 2года в ТСН. Заявление подано 02.12.2023г.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3. Смолянинова Галина Геннадьевна,1963г.р., высшее образование, пенсионер, 5лет в ТСН. Причина выступить кандидатом: «Желание улучшить жизнь в обществе».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4. Царевский Михаил Сергеевич, 1997г.р., средне техническое образование, самозанятый, 2года в  ТСН. Протокол избирателей его в кандидаты правления приложен. 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5. Катышев Лев Александрович, 1997г.р., среднее образование, самозанятый, в ТСН с авг. 2023г.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6. Аргышев  Сергей Михайлович, 1988г.р., высшее образование, работает в  «Мед.город», 12лет в ТСН.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7.Коновалова Мария Владимировна, 1989г.р., высшее образование,  ИП, в ТСН 1,5года.Для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8. Ахмеров Радий Абдулкадырович, 1963г.р., среднее образ., работа в ЭКО Сервис, в ТСН  9лет. Причина выступить кандидатом: « Для улучшения удобств для жителей поселка».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>.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9. Голых  Алена Валерьевна, 1989г.р., сред/спец.образование, работа в аген.недвижим, в ТСН 10лет. Причина выступить кандидатом: « Желание улучшить поселок».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>.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10. Серкова Виктория Анатольевна, 1968г.р., высшее образование, работа: ИП, в ТСН  11 лет. Причина выступить кандидатом: « Контроль правления».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11. Комаров Сергей  Сергеевич 1983г.р., высшее образов, место работы неизвестно, в  ТСН 6 лет.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12. 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lang w:val="ru-RU"/>
              </w:rPr>
              <w:t xml:space="preserve">Сорокина Елена Геннадьевна, 1983г.р., сред/спец.образование, самозанятая, в ТСН с 2021г.   Причина выступить кандидатом: «Учавствовать в жизни и развитии ТСН». Для ознакомления Адрес проживания и Согласие на использование персональных данных 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 xml:space="preserve">13. </w:t>
            </w:r>
            <w:r>
              <w:rPr>
                <w:b/>
                <w:bCs/>
                <w:i w:val="false"/>
                <w:iCs w:val="false"/>
                <w:sz w:val="16"/>
                <w:szCs w:val="16"/>
                <w:lang w:val="ru-RU"/>
              </w:rPr>
              <w:t xml:space="preserve">Лямина Людмила Васильевна, 1973г.р., высшее образование, место работы не указано, в ТСН с 2021г. 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lang w:val="ru-RU"/>
              </w:rPr>
              <w:t xml:space="preserve">Для ознакомления Адрес проживания и Согласие на использование персональных данных 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i w:val="false"/>
                <w:iCs w:val="false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  <w:t xml:space="preserve">14. </w:t>
            </w:r>
            <w:r>
              <w:rPr>
                <w:b/>
                <w:bCs/>
                <w:i w:val="false"/>
                <w:iCs w:val="false"/>
                <w:color w:val="111111"/>
                <w:sz w:val="16"/>
                <w:szCs w:val="16"/>
              </w:rPr>
              <w:t xml:space="preserve">Попов Артем Сергеевич, участник СВО, в ТСН 10лет.   </w:t>
            </w:r>
            <w:r>
              <w:rPr>
                <w:b/>
                <w:bCs/>
                <w:i w:val="false"/>
                <w:iCs w:val="false"/>
                <w:color w:val="111111"/>
                <w:sz w:val="16"/>
                <w:szCs w:val="16"/>
                <w:lang w:val="ru-RU"/>
              </w:rPr>
              <w:t>Согласия на использование перс.данных нет.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b/>
                <w:bCs/>
                <w:i w:val="false"/>
                <w:iCs w:val="false"/>
                <w:sz w:val="16"/>
                <w:szCs w:val="16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 Некрасов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Владимир Николаевич, 1981г.р.,высшее образование. Согласие получено.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16. </w:t>
            </w:r>
            <w:r>
              <w:rPr>
                <w:b/>
                <w:bCs/>
                <w:sz w:val="16"/>
                <w:szCs w:val="16"/>
                <w:lang w:val="ru-RU"/>
              </w:rPr>
              <w:t>Бертенева Наталия Сергеевна, 1988г.р., высшее. Согласия на использование перс.данных нет.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Выборы председателя  ТСН «Серебряный бор»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Тестова Любовь Владимировна.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Постоянно проживает в ТСН.  Заявление подала 16.10.2023г. Программа и ориентировочная смета не представлена. Для ознакомления Согласие на использование персональных данных не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111111"/>
                <w:sz w:val="16"/>
                <w:szCs w:val="16"/>
              </w:rPr>
              <w:t xml:space="preserve">2. Попов Артем Сергеевич, участник СВО, в ТСН 10лет. </w:t>
            </w:r>
            <w:r>
              <w:rPr>
                <w:b/>
                <w:bCs/>
                <w:color w:val="111111"/>
                <w:sz w:val="16"/>
                <w:szCs w:val="16"/>
                <w:lang w:val="ru-RU"/>
              </w:rPr>
              <w:t xml:space="preserve">Заявление подал 30.10.2023г. Постоянно проживает в ТСН.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Программа и ориентировочная смета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не представлена.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3. Некрасов Владимир  Николаевич, высшее юридическое образование, в ТСН 8лет. Заявление подал 02.12.2023г.  Место работы ООО «Феррум». Зарегистрирован в г.Тюмень.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Представлена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программа и ориентировочная смета.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Причина выступить кандидатом: 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«Есть желание благоустроить ТСН «Серебряный бор». Для ознакомления Адрес проживания и Согласие на  использование персональных данных  </w:t>
            </w:r>
            <w:r>
              <w:rPr>
                <w:b/>
                <w:bCs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 Сорокина Елена Геннадьевна, 1983г.р., сред/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спец.образование</w:t>
            </w:r>
            <w:r>
              <w:rPr>
                <w:b/>
                <w:bCs/>
                <w:color w:val="000000"/>
                <w:sz w:val="16"/>
                <w:szCs w:val="16"/>
              </w:rPr>
              <w:t>, самозанятая, в ТСН с 2021г.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Заявление подала 06.12.2023г.  Постоянно проживает в ТСН. Программа и ориентировочная смета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не представлена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.  Причина выступить кандидатом: «Есть желание развивать жизнедеятельность поселка». Для ознакомления Адрес проживания и Согласие на использование персональных данных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5. Горбунов Федор Андреевич ,1983г.р., сред/спец.образование. Место работы  ООО «ДСС». В ТСН 2 года.  Заявление подал 07.12.2013г. Программа 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представлена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.  Причина выступить кандидатом: «Есть желание благоустроить ТСН «Серебряный бор». Для ознакомления Адрес проживания и Согласие на использование персональных данных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получены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6. Бертенева Наталия Сергеевна,1988г.р.,  высшее экономическое образование, в ТСН 10лет. Заявление подала 09.12.2023г. Зарегистрирована в Тюмени.  Представлена программа.  Считает, что «Невозможно составить план развития и приходно-расходную смету, не располагая исходными данными».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Причина выступить кандидатом: «</w:t>
            </w:r>
            <w:r>
              <w:rPr>
                <w:b/>
                <w:bCs/>
                <w:sz w:val="16"/>
                <w:szCs w:val="16"/>
                <w:lang w:val="ru-RU"/>
              </w:rPr>
              <w:t xml:space="preserve"> Есть желание жить в разрекламированном месте и не зависеть  от единолично принимаемых нами решений». 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Для ознакомления Адрес проживания и Согласие на использование персональных данных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не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даны</w:t>
            </w:r>
            <w:r>
              <w:rPr>
                <w:b/>
                <w:bCs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Выборы ревизора/ревизионной комиссии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1.  Тимонина Нина Васильевна, 1958г.р., высшее образование, пенсионер, в ТСН  10лет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2. Лебедева Ирина Владиславовна, 1969г.р., об образовании нет информации, работает  «Тюменский бройлер», в ТСН 6лет.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8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</w:t>
            </w:r>
            <w:r>
              <w:rPr>
                <w:b/>
                <w:bCs/>
                <w:sz w:val="16"/>
                <w:szCs w:val="16"/>
                <w:lang w:val="ru-RU"/>
              </w:rPr>
              <w:t>Горбунов Федор Андреевич,сред/спец. образование. Согласие получено.</w:t>
            </w: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</w:r>
          </w:p>
        </w:tc>
      </w:tr>
    </w:tbl>
    <w:p>
      <w:pPr>
        <w:pStyle w:val="Normal"/>
        <w:jc w:val="left"/>
        <w:rPr>
          <w:lang w:val="ru-RU"/>
        </w:rPr>
      </w:pPr>
      <w:r>
        <w:rPr/>
      </w:r>
    </w:p>
    <w:sectPr>
      <w:type w:val="nextPage"/>
      <w:pgSz w:w="11906" w:h="16838"/>
      <w:pgMar w:left="851" w:right="340" w:gutter="0" w:header="0" w:top="340" w:footer="0" w:bottom="397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4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2"/>
      <w:sz w:val="21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uiPriority w:val="99"/>
    <w:semiHidden/>
    <w:qFormat/>
    <w:rsid w:val="00696a7a"/>
    <w:rPr>
      <w:rFonts w:ascii="Segoe UI" w:hAnsi="Segoe UI" w:cs="Segoe UI"/>
      <w:kern w:val="2"/>
      <w:sz w:val="18"/>
      <w:szCs w:val="18"/>
      <w:lang w:val="en-US" w:eastAsia="zh-CN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96a7a"/>
    <w:pPr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0b4e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SimSun" w:cs="Times New Roman"/>
      <w:color w:val="auto"/>
      <w:kern w:val="2"/>
      <w:sz w:val="21"/>
      <w:szCs w:val="20"/>
      <w:lang w:val="en-US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728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ebro_bor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Application>LibreOffice/7.4.2.3$Windows_X86_64 LibreOffice_project/382eef1f22670f7f4118c8c2dd222ec7ad009daf</Application>
  <AppVersion>15.0000</AppVersion>
  <Pages>2</Pages>
  <Words>957</Words>
  <Characters>6709</Characters>
  <CharactersWithSpaces>7757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2021-01-25T12:55:00Z</dcterms:created>
  <dc:creator>Валентина Зыкина</dc:creator>
  <dc:description/>
  <dc:language>ru-RU</dc:language>
  <cp:lastModifiedBy/>
  <cp:lastPrinted>2023-12-11T01:09:20Z</cp:lastPrinted>
  <dcterms:modified xsi:type="dcterms:W3CDTF">2024-05-11T09:28:30Z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